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F2" w:rsidRDefault="000C7151">
      <w:r>
        <w:rPr>
          <w:noProof/>
          <w:lang w:val="es-MX" w:eastAsia="es-MX"/>
        </w:rPr>
        <w:drawing>
          <wp:inline distT="0" distB="0" distL="0" distR="0">
            <wp:extent cx="5372100" cy="6286500"/>
            <wp:effectExtent l="19050" t="0" r="0" b="0"/>
            <wp:docPr id="20" name="Diagrama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9F2D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EA55C1"/>
    <w:rsid w:val="000C7151"/>
    <w:rsid w:val="00201D9F"/>
    <w:rsid w:val="0029276E"/>
    <w:rsid w:val="002D278E"/>
    <w:rsid w:val="00304D93"/>
    <w:rsid w:val="00337350"/>
    <w:rsid w:val="003A1447"/>
    <w:rsid w:val="003B7479"/>
    <w:rsid w:val="00445015"/>
    <w:rsid w:val="004B1E45"/>
    <w:rsid w:val="004C6540"/>
    <w:rsid w:val="005C327D"/>
    <w:rsid w:val="006127B9"/>
    <w:rsid w:val="006F6D77"/>
    <w:rsid w:val="009118D1"/>
    <w:rsid w:val="0098138B"/>
    <w:rsid w:val="009F2DF2"/>
    <w:rsid w:val="00C62713"/>
    <w:rsid w:val="00E405BB"/>
    <w:rsid w:val="00E44581"/>
    <w:rsid w:val="00E63F5D"/>
    <w:rsid w:val="00EA55C1"/>
    <w:rsid w:val="00F57F57"/>
    <w:rsid w:val="00FF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EA55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5AEAD8-9152-4CF2-83CE-67AA92A06B3A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D0BC81FA-EC27-4FFF-BDD2-FEFB20960CAD}">
      <dgm:prSet/>
      <dgm:spPr/>
      <dgm:t>
        <a:bodyPr/>
        <a:lstStyle/>
        <a:p>
          <a:pPr marR="0" algn="ctr" rtl="0"/>
          <a:endParaRPr lang="es-MX" baseline="0" smtClean="0">
            <a:latin typeface="Arial"/>
          </a:endParaRPr>
        </a:p>
        <a:p>
          <a:pPr marR="0" algn="ctr" rtl="0"/>
          <a:endParaRPr lang="es-MX" baseline="0" smtClean="0">
            <a:latin typeface="Arial"/>
          </a:endParaRPr>
        </a:p>
        <a:p>
          <a:pPr marR="0" algn="ctr" rtl="0"/>
          <a:r>
            <a:rPr lang="es-MX" baseline="0" smtClean="0">
              <a:latin typeface="Arial"/>
            </a:rPr>
            <a:t>MENSAJES</a:t>
          </a:r>
          <a:r>
            <a:rPr lang="es-MX" baseline="0" smtClean="0">
              <a:latin typeface="Calibri"/>
            </a:rPr>
            <a:t> </a:t>
          </a:r>
          <a:r>
            <a:rPr lang="es-MX" baseline="0" smtClean="0">
              <a:latin typeface="Arial"/>
            </a:rPr>
            <a:t>SUBLIMINALES</a:t>
          </a:r>
          <a:r>
            <a:rPr lang="es-MX" baseline="0" smtClean="0">
              <a:latin typeface="Calibri"/>
            </a:rPr>
            <a:t> </a:t>
          </a:r>
          <a:endParaRPr lang="es-MX" smtClean="0"/>
        </a:p>
      </dgm:t>
    </dgm:pt>
    <dgm:pt modelId="{A0237C5A-22A0-4865-8BE8-E6A730182BDC}" type="parTrans" cxnId="{B4D96B85-E785-4C31-B494-2E8D247495B0}">
      <dgm:prSet/>
      <dgm:spPr/>
    </dgm:pt>
    <dgm:pt modelId="{DBE15F2C-7875-4037-831F-6D6C0FAFCCE5}" type="sibTrans" cxnId="{B4D96B85-E785-4C31-B494-2E8D247495B0}">
      <dgm:prSet/>
      <dgm:spPr/>
    </dgm:pt>
    <dgm:pt modelId="{0532C1B4-5F58-449E-A0CE-35342E4469F9}">
      <dgm:prSet/>
      <dgm:spPr/>
      <dgm:t>
        <a:bodyPr/>
        <a:lstStyle/>
        <a:p>
          <a:pPr marR="0" algn="l" rtl="0"/>
          <a:r>
            <a:rPr lang="es-ES" baseline="0" smtClean="0">
              <a:latin typeface="Calibri"/>
            </a:rPr>
            <a:t> </a:t>
          </a:r>
          <a:r>
            <a:rPr lang="es-ES" baseline="0" smtClean="0">
              <a:latin typeface="Arial"/>
            </a:rPr>
            <a:t>Intenta traspasar al ser humano por medio del subconsciente.</a:t>
          </a:r>
          <a:endParaRPr lang="es-MX" smtClean="0"/>
        </a:p>
      </dgm:t>
    </dgm:pt>
    <dgm:pt modelId="{12947C8F-A241-4F9A-B021-3F4A5E56DD3C}" type="parTrans" cxnId="{87B0FB47-0840-438E-B861-6E4E1D1623FD}">
      <dgm:prSet/>
      <dgm:spPr/>
      <dgm:t>
        <a:bodyPr/>
        <a:lstStyle/>
        <a:p>
          <a:endParaRPr lang="es-MX"/>
        </a:p>
      </dgm:t>
    </dgm:pt>
    <dgm:pt modelId="{96E926CA-D32B-4A12-BA53-07ED28C68DE3}" type="sibTrans" cxnId="{87B0FB47-0840-438E-B861-6E4E1D1623FD}">
      <dgm:prSet/>
      <dgm:spPr/>
    </dgm:pt>
    <dgm:pt modelId="{33A4495F-0B94-47DF-AC9C-8ACCF94C5115}">
      <dgm:prSet/>
      <dgm:spPr/>
      <dgm:t>
        <a:bodyPr/>
        <a:lstStyle/>
        <a:p>
          <a:pPr marR="0" algn="l" rtl="0"/>
          <a:r>
            <a:rPr lang="es-ES" baseline="0" smtClean="0">
              <a:latin typeface="Arial"/>
            </a:rPr>
            <a:t>Es usado en distintos tipos de ámbitos, como en la radio, la televisión, el cine, el Internet </a:t>
          </a:r>
          <a:r>
            <a:rPr lang="es-ES" b="1" baseline="0" smtClean="0">
              <a:latin typeface="Arial"/>
            </a:rPr>
            <a:t>o los periódicos</a:t>
          </a:r>
          <a:endParaRPr lang="es-MX" smtClean="0"/>
        </a:p>
      </dgm:t>
    </dgm:pt>
    <dgm:pt modelId="{DC4168E3-9DA3-43E3-AB78-CC2A1240D88E}" type="parTrans" cxnId="{51C899B9-296D-40AE-A426-424F87EADB54}">
      <dgm:prSet/>
      <dgm:spPr/>
      <dgm:t>
        <a:bodyPr/>
        <a:lstStyle/>
        <a:p>
          <a:endParaRPr lang="es-MX"/>
        </a:p>
      </dgm:t>
    </dgm:pt>
    <dgm:pt modelId="{BEA1F66B-4F17-411C-B260-0045BEE8DB41}" type="sibTrans" cxnId="{51C899B9-296D-40AE-A426-424F87EADB54}">
      <dgm:prSet/>
      <dgm:spPr/>
    </dgm:pt>
    <dgm:pt modelId="{7A67B88A-079C-4EAB-83CB-0021497A600B}">
      <dgm:prSet/>
      <dgm:spPr/>
      <dgm:t>
        <a:bodyPr/>
        <a:lstStyle/>
        <a:p>
          <a:pPr marR="0" algn="l" rtl="0"/>
          <a:endParaRPr lang="es-ES" baseline="0" smtClean="0">
            <a:latin typeface="Arial"/>
          </a:endParaRPr>
        </a:p>
        <a:p>
          <a:pPr marR="0" algn="l" rtl="0"/>
          <a:r>
            <a:rPr lang="es-ES" baseline="0" smtClean="0">
              <a:latin typeface="Arial"/>
            </a:rPr>
            <a:t>Diseñado para pasar por debajo (sub) de los límites normales de percepción.</a:t>
          </a:r>
          <a:endParaRPr lang="es-MX" smtClean="0"/>
        </a:p>
      </dgm:t>
    </dgm:pt>
    <dgm:pt modelId="{7592220E-C135-4678-AE74-9E8EC403A184}" type="parTrans" cxnId="{BAD8A33E-E23F-4B50-AB77-4457F931490D}">
      <dgm:prSet/>
      <dgm:spPr/>
      <dgm:t>
        <a:bodyPr/>
        <a:lstStyle/>
        <a:p>
          <a:endParaRPr lang="es-MX"/>
        </a:p>
      </dgm:t>
    </dgm:pt>
    <dgm:pt modelId="{7FBE46A3-1A76-416E-98FC-6A3EF630587D}" type="sibTrans" cxnId="{BAD8A33E-E23F-4B50-AB77-4457F931490D}">
      <dgm:prSet/>
      <dgm:spPr/>
    </dgm:pt>
    <dgm:pt modelId="{922B7574-F553-4DAC-93EA-B47EE41928DC}">
      <dgm:prSet/>
      <dgm:spPr/>
      <dgm:t>
        <a:bodyPr/>
        <a:lstStyle/>
        <a:p>
          <a:pPr marR="0" algn="ctr" rtl="0"/>
          <a:r>
            <a:rPr lang="es-MX" baseline="0" smtClean="0">
              <a:latin typeface="Arial"/>
            </a:rPr>
            <a:t>Acceden a nuestro sistema cognitivo sin que nos percatemos de</a:t>
          </a:r>
          <a:r>
            <a:rPr lang="es-MX" baseline="0" smtClean="0">
              <a:latin typeface="Calibri"/>
            </a:rPr>
            <a:t> </a:t>
          </a:r>
          <a:r>
            <a:rPr lang="es-MX" baseline="0" smtClean="0">
              <a:latin typeface="Arial"/>
            </a:rPr>
            <a:t>que esto sucede.</a:t>
          </a:r>
          <a:endParaRPr lang="es-MX" smtClean="0"/>
        </a:p>
      </dgm:t>
    </dgm:pt>
    <dgm:pt modelId="{B2997221-A934-49CE-B317-7652E58959D9}" type="parTrans" cxnId="{69FB270B-37C6-439A-B57B-A70277822461}">
      <dgm:prSet/>
      <dgm:spPr/>
      <dgm:t>
        <a:bodyPr/>
        <a:lstStyle/>
        <a:p>
          <a:endParaRPr lang="es-MX"/>
        </a:p>
      </dgm:t>
    </dgm:pt>
    <dgm:pt modelId="{B4C9464A-1406-458B-868D-A6471D05DCC4}" type="sibTrans" cxnId="{69FB270B-37C6-439A-B57B-A70277822461}">
      <dgm:prSet/>
      <dgm:spPr/>
    </dgm:pt>
    <dgm:pt modelId="{E7AD8C81-D2D1-4CAA-AD15-D0868A1EAD57}">
      <dgm:prSet/>
      <dgm:spPr/>
      <dgm:t>
        <a:bodyPr/>
        <a:lstStyle/>
        <a:p>
          <a:pPr marR="0" algn="ctr" rtl="0"/>
          <a:endParaRPr lang="es-MX" baseline="0" smtClean="0">
            <a:latin typeface="Arial"/>
          </a:endParaRPr>
        </a:p>
        <a:p>
          <a:pPr marR="0" algn="ctr" rtl="0"/>
          <a:r>
            <a:rPr lang="es-MX" baseline="0" smtClean="0">
              <a:latin typeface="Arial"/>
            </a:rPr>
            <a:t>La mayoría de estos mensajes son utilizados dentro de la publicidad</a:t>
          </a:r>
          <a:r>
            <a:rPr lang="es-MX" baseline="0" smtClean="0">
              <a:latin typeface="Times New Roman"/>
            </a:rPr>
            <a:t>.</a:t>
          </a:r>
          <a:endParaRPr lang="es-MX" smtClean="0"/>
        </a:p>
      </dgm:t>
    </dgm:pt>
    <dgm:pt modelId="{496E6826-2A9A-44B0-8BE0-7EF6558B0DE2}" type="parTrans" cxnId="{33AA35E5-6092-4C96-9059-868AEB004596}">
      <dgm:prSet/>
      <dgm:spPr/>
      <dgm:t>
        <a:bodyPr/>
        <a:lstStyle/>
        <a:p>
          <a:endParaRPr lang="es-MX"/>
        </a:p>
      </dgm:t>
    </dgm:pt>
    <dgm:pt modelId="{80B4AB2C-B4DB-47C2-A876-71858D69BBE3}" type="sibTrans" cxnId="{33AA35E5-6092-4C96-9059-868AEB004596}">
      <dgm:prSet/>
      <dgm:spPr/>
    </dgm:pt>
    <dgm:pt modelId="{F965E199-9186-49C0-B985-8B3588D55AF5}">
      <dgm:prSet/>
      <dgm:spPr/>
      <dgm:t>
        <a:bodyPr/>
        <a:lstStyle/>
        <a:p>
          <a:pPr marR="0" algn="l" rtl="0"/>
          <a:endParaRPr lang="es-MX" baseline="0" smtClean="0">
            <a:latin typeface="Arial"/>
          </a:endParaRPr>
        </a:p>
        <a:p>
          <a:pPr marR="0" algn="l" rtl="0"/>
          <a:r>
            <a:rPr lang="es-MX" baseline="0" smtClean="0">
              <a:latin typeface="Arial"/>
            </a:rPr>
            <a:t>Se pueden clasificar según su base perceptiva en visuales y auditivos.</a:t>
          </a:r>
          <a:endParaRPr lang="es-MX" smtClean="0"/>
        </a:p>
      </dgm:t>
    </dgm:pt>
    <dgm:pt modelId="{6EDD6858-EAE8-4954-8506-84B65259C6B0}" type="parTrans" cxnId="{D6038840-0C82-4AC6-A68F-2A3AD0F1BE47}">
      <dgm:prSet/>
      <dgm:spPr/>
      <dgm:t>
        <a:bodyPr/>
        <a:lstStyle/>
        <a:p>
          <a:endParaRPr lang="es-MX"/>
        </a:p>
      </dgm:t>
    </dgm:pt>
    <dgm:pt modelId="{61865F65-603D-4DA3-84C5-F322B67DC780}" type="sibTrans" cxnId="{D6038840-0C82-4AC6-A68F-2A3AD0F1BE47}">
      <dgm:prSet/>
      <dgm:spPr/>
    </dgm:pt>
    <dgm:pt modelId="{6B7DB3FB-7763-4101-93DB-BD8ED3192D3E}" type="pres">
      <dgm:prSet presAssocID="{5E5AEAD8-9152-4CF2-83CE-67AA92A06B3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A36ED04-5767-4D82-8723-28A1A2BF1BA0}" type="pres">
      <dgm:prSet presAssocID="{D0BC81FA-EC27-4FFF-BDD2-FEFB20960CAD}" presName="centerShape" presStyleLbl="node0" presStyleIdx="0" presStyleCnt="1"/>
      <dgm:spPr/>
    </dgm:pt>
    <dgm:pt modelId="{5F8C3B38-009F-4BEA-96A4-1CCF7E99F58D}" type="pres">
      <dgm:prSet presAssocID="{12947C8F-A241-4F9A-B021-3F4A5E56DD3C}" presName="Name9" presStyleLbl="parChTrans1D2" presStyleIdx="0" presStyleCnt="6"/>
      <dgm:spPr/>
    </dgm:pt>
    <dgm:pt modelId="{AC3B1C7A-CA9F-4C2A-BA3A-0C6040494319}" type="pres">
      <dgm:prSet presAssocID="{12947C8F-A241-4F9A-B021-3F4A5E56DD3C}" presName="connTx" presStyleLbl="parChTrans1D2" presStyleIdx="0" presStyleCnt="6"/>
      <dgm:spPr/>
    </dgm:pt>
    <dgm:pt modelId="{42240B89-B2D2-4F47-92CB-198403F99A56}" type="pres">
      <dgm:prSet presAssocID="{0532C1B4-5F58-449E-A0CE-35342E4469F9}" presName="node" presStyleLbl="node1" presStyleIdx="0" presStyleCnt="6">
        <dgm:presLayoutVars>
          <dgm:bulletEnabled val="1"/>
        </dgm:presLayoutVars>
      </dgm:prSet>
      <dgm:spPr/>
    </dgm:pt>
    <dgm:pt modelId="{6A306CAE-EA93-48DB-9429-0C78698C2FF9}" type="pres">
      <dgm:prSet presAssocID="{DC4168E3-9DA3-43E3-AB78-CC2A1240D88E}" presName="Name9" presStyleLbl="parChTrans1D2" presStyleIdx="1" presStyleCnt="6"/>
      <dgm:spPr/>
    </dgm:pt>
    <dgm:pt modelId="{98B45900-0758-4C3B-A3A6-AF044F06D315}" type="pres">
      <dgm:prSet presAssocID="{DC4168E3-9DA3-43E3-AB78-CC2A1240D88E}" presName="connTx" presStyleLbl="parChTrans1D2" presStyleIdx="1" presStyleCnt="6"/>
      <dgm:spPr/>
    </dgm:pt>
    <dgm:pt modelId="{17F42AC4-846F-4451-BAFB-6358348B7E0B}" type="pres">
      <dgm:prSet presAssocID="{33A4495F-0B94-47DF-AC9C-8ACCF94C5115}" presName="node" presStyleLbl="node1" presStyleIdx="1" presStyleCnt="6">
        <dgm:presLayoutVars>
          <dgm:bulletEnabled val="1"/>
        </dgm:presLayoutVars>
      </dgm:prSet>
      <dgm:spPr/>
    </dgm:pt>
    <dgm:pt modelId="{A9DFAA42-9504-454B-ABB1-8B6E2D0C3C5D}" type="pres">
      <dgm:prSet presAssocID="{7592220E-C135-4678-AE74-9E8EC403A184}" presName="Name9" presStyleLbl="parChTrans1D2" presStyleIdx="2" presStyleCnt="6"/>
      <dgm:spPr/>
    </dgm:pt>
    <dgm:pt modelId="{1FE6D2A6-0EE9-4F1F-80CB-61297EFFD934}" type="pres">
      <dgm:prSet presAssocID="{7592220E-C135-4678-AE74-9E8EC403A184}" presName="connTx" presStyleLbl="parChTrans1D2" presStyleIdx="2" presStyleCnt="6"/>
      <dgm:spPr/>
    </dgm:pt>
    <dgm:pt modelId="{FA8F89AC-781B-4B3F-9012-0E1B1D5CD8AF}" type="pres">
      <dgm:prSet presAssocID="{7A67B88A-079C-4EAB-83CB-0021497A600B}" presName="node" presStyleLbl="node1" presStyleIdx="2" presStyleCnt="6">
        <dgm:presLayoutVars>
          <dgm:bulletEnabled val="1"/>
        </dgm:presLayoutVars>
      </dgm:prSet>
      <dgm:spPr/>
    </dgm:pt>
    <dgm:pt modelId="{E73CAABC-DD78-4DBC-A2A6-5BBB2344A5D9}" type="pres">
      <dgm:prSet presAssocID="{B2997221-A934-49CE-B317-7652E58959D9}" presName="Name9" presStyleLbl="parChTrans1D2" presStyleIdx="3" presStyleCnt="6"/>
      <dgm:spPr/>
    </dgm:pt>
    <dgm:pt modelId="{FC586D99-3F88-4FD4-B9B5-F5C8E16CEDBE}" type="pres">
      <dgm:prSet presAssocID="{B2997221-A934-49CE-B317-7652E58959D9}" presName="connTx" presStyleLbl="parChTrans1D2" presStyleIdx="3" presStyleCnt="6"/>
      <dgm:spPr/>
    </dgm:pt>
    <dgm:pt modelId="{DD7218CC-5097-4E70-BAE1-E36020C89107}" type="pres">
      <dgm:prSet presAssocID="{922B7574-F553-4DAC-93EA-B47EE41928DC}" presName="node" presStyleLbl="node1" presStyleIdx="3" presStyleCnt="6">
        <dgm:presLayoutVars>
          <dgm:bulletEnabled val="1"/>
        </dgm:presLayoutVars>
      </dgm:prSet>
      <dgm:spPr/>
    </dgm:pt>
    <dgm:pt modelId="{95311A4A-DCBA-430C-AA49-ACBCF6FC6017}" type="pres">
      <dgm:prSet presAssocID="{496E6826-2A9A-44B0-8BE0-7EF6558B0DE2}" presName="Name9" presStyleLbl="parChTrans1D2" presStyleIdx="4" presStyleCnt="6"/>
      <dgm:spPr/>
    </dgm:pt>
    <dgm:pt modelId="{F2706469-AE96-4471-876E-DD94A1223971}" type="pres">
      <dgm:prSet presAssocID="{496E6826-2A9A-44B0-8BE0-7EF6558B0DE2}" presName="connTx" presStyleLbl="parChTrans1D2" presStyleIdx="4" presStyleCnt="6"/>
      <dgm:spPr/>
    </dgm:pt>
    <dgm:pt modelId="{5C711346-198A-4BCF-B5CA-56A7A6543C3C}" type="pres">
      <dgm:prSet presAssocID="{E7AD8C81-D2D1-4CAA-AD15-D0868A1EAD57}" presName="node" presStyleLbl="node1" presStyleIdx="4" presStyleCnt="6">
        <dgm:presLayoutVars>
          <dgm:bulletEnabled val="1"/>
        </dgm:presLayoutVars>
      </dgm:prSet>
      <dgm:spPr/>
    </dgm:pt>
    <dgm:pt modelId="{BDEB7268-F598-4E52-A1AF-47C2D35A100E}" type="pres">
      <dgm:prSet presAssocID="{6EDD6858-EAE8-4954-8506-84B65259C6B0}" presName="Name9" presStyleLbl="parChTrans1D2" presStyleIdx="5" presStyleCnt="6"/>
      <dgm:spPr/>
    </dgm:pt>
    <dgm:pt modelId="{DA55E52E-A40C-442C-9759-7FD34E62AEBC}" type="pres">
      <dgm:prSet presAssocID="{6EDD6858-EAE8-4954-8506-84B65259C6B0}" presName="connTx" presStyleLbl="parChTrans1D2" presStyleIdx="5" presStyleCnt="6"/>
      <dgm:spPr/>
    </dgm:pt>
    <dgm:pt modelId="{D1664962-76DD-46EF-BA25-A5AE164DBE7E}" type="pres">
      <dgm:prSet presAssocID="{F965E199-9186-49C0-B985-8B3588D55AF5}" presName="node" presStyleLbl="node1" presStyleIdx="5" presStyleCnt="6">
        <dgm:presLayoutVars>
          <dgm:bulletEnabled val="1"/>
        </dgm:presLayoutVars>
      </dgm:prSet>
      <dgm:spPr/>
    </dgm:pt>
  </dgm:ptLst>
  <dgm:cxnLst>
    <dgm:cxn modelId="{DEDEDE49-7209-4E0F-B546-E7FECCD2D875}" type="presOf" srcId="{7592220E-C135-4678-AE74-9E8EC403A184}" destId="{A9DFAA42-9504-454B-ABB1-8B6E2D0C3C5D}" srcOrd="0" destOrd="0" presId="urn:microsoft.com/office/officeart/2005/8/layout/radial1"/>
    <dgm:cxn modelId="{8A1608E4-F779-47DF-9CEB-A64A095BE2AE}" type="presOf" srcId="{F965E199-9186-49C0-B985-8B3588D55AF5}" destId="{D1664962-76DD-46EF-BA25-A5AE164DBE7E}" srcOrd="0" destOrd="0" presId="urn:microsoft.com/office/officeart/2005/8/layout/radial1"/>
    <dgm:cxn modelId="{33AA35E5-6092-4C96-9059-868AEB004596}" srcId="{D0BC81FA-EC27-4FFF-BDD2-FEFB20960CAD}" destId="{E7AD8C81-D2D1-4CAA-AD15-D0868A1EAD57}" srcOrd="4" destOrd="0" parTransId="{496E6826-2A9A-44B0-8BE0-7EF6558B0DE2}" sibTransId="{80B4AB2C-B4DB-47C2-A876-71858D69BBE3}"/>
    <dgm:cxn modelId="{AA76E555-BC0D-4A9B-998A-7754664EF4F9}" type="presOf" srcId="{B2997221-A934-49CE-B317-7652E58959D9}" destId="{E73CAABC-DD78-4DBC-A2A6-5BBB2344A5D9}" srcOrd="0" destOrd="0" presId="urn:microsoft.com/office/officeart/2005/8/layout/radial1"/>
    <dgm:cxn modelId="{4A3B3BF3-2163-4A95-BA51-1DBC0DE2E064}" type="presOf" srcId="{E7AD8C81-D2D1-4CAA-AD15-D0868A1EAD57}" destId="{5C711346-198A-4BCF-B5CA-56A7A6543C3C}" srcOrd="0" destOrd="0" presId="urn:microsoft.com/office/officeart/2005/8/layout/radial1"/>
    <dgm:cxn modelId="{F418FE8C-D147-46DF-AAFA-B64BB0B31FDF}" type="presOf" srcId="{12947C8F-A241-4F9A-B021-3F4A5E56DD3C}" destId="{5F8C3B38-009F-4BEA-96A4-1CCF7E99F58D}" srcOrd="0" destOrd="0" presId="urn:microsoft.com/office/officeart/2005/8/layout/radial1"/>
    <dgm:cxn modelId="{FD9D69A1-F1AD-42EB-B613-7E92D8FE0BEB}" type="presOf" srcId="{D0BC81FA-EC27-4FFF-BDD2-FEFB20960CAD}" destId="{4A36ED04-5767-4D82-8723-28A1A2BF1BA0}" srcOrd="0" destOrd="0" presId="urn:microsoft.com/office/officeart/2005/8/layout/radial1"/>
    <dgm:cxn modelId="{21DBF3A0-4BE5-4AC3-83AB-6FC9A6276B41}" type="presOf" srcId="{6EDD6858-EAE8-4954-8506-84B65259C6B0}" destId="{BDEB7268-F598-4E52-A1AF-47C2D35A100E}" srcOrd="0" destOrd="0" presId="urn:microsoft.com/office/officeart/2005/8/layout/radial1"/>
    <dgm:cxn modelId="{8DCC64AD-94AE-4B5C-96CE-6DE8CFD74F4B}" type="presOf" srcId="{12947C8F-A241-4F9A-B021-3F4A5E56DD3C}" destId="{AC3B1C7A-CA9F-4C2A-BA3A-0C6040494319}" srcOrd="1" destOrd="0" presId="urn:microsoft.com/office/officeart/2005/8/layout/radial1"/>
    <dgm:cxn modelId="{86968B30-2134-4314-8860-B3C579A646C2}" type="presOf" srcId="{B2997221-A934-49CE-B317-7652E58959D9}" destId="{FC586D99-3F88-4FD4-B9B5-F5C8E16CEDBE}" srcOrd="1" destOrd="0" presId="urn:microsoft.com/office/officeart/2005/8/layout/radial1"/>
    <dgm:cxn modelId="{51C899B9-296D-40AE-A426-424F87EADB54}" srcId="{D0BC81FA-EC27-4FFF-BDD2-FEFB20960CAD}" destId="{33A4495F-0B94-47DF-AC9C-8ACCF94C5115}" srcOrd="1" destOrd="0" parTransId="{DC4168E3-9DA3-43E3-AB78-CC2A1240D88E}" sibTransId="{BEA1F66B-4F17-411C-B260-0045BEE8DB41}"/>
    <dgm:cxn modelId="{6A2FB7C4-92F8-42DB-95CC-08FBDB9930C9}" type="presOf" srcId="{7592220E-C135-4678-AE74-9E8EC403A184}" destId="{1FE6D2A6-0EE9-4F1F-80CB-61297EFFD934}" srcOrd="1" destOrd="0" presId="urn:microsoft.com/office/officeart/2005/8/layout/radial1"/>
    <dgm:cxn modelId="{956BFA64-9451-4428-89F9-DAF5C5109FA0}" type="presOf" srcId="{DC4168E3-9DA3-43E3-AB78-CC2A1240D88E}" destId="{98B45900-0758-4C3B-A3A6-AF044F06D315}" srcOrd="1" destOrd="0" presId="urn:microsoft.com/office/officeart/2005/8/layout/radial1"/>
    <dgm:cxn modelId="{D6038840-0C82-4AC6-A68F-2A3AD0F1BE47}" srcId="{D0BC81FA-EC27-4FFF-BDD2-FEFB20960CAD}" destId="{F965E199-9186-49C0-B985-8B3588D55AF5}" srcOrd="5" destOrd="0" parTransId="{6EDD6858-EAE8-4954-8506-84B65259C6B0}" sibTransId="{61865F65-603D-4DA3-84C5-F322B67DC780}"/>
    <dgm:cxn modelId="{3A37815F-6226-4A8E-B747-787716C99CDC}" type="presOf" srcId="{0532C1B4-5F58-449E-A0CE-35342E4469F9}" destId="{42240B89-B2D2-4F47-92CB-198403F99A56}" srcOrd="0" destOrd="0" presId="urn:microsoft.com/office/officeart/2005/8/layout/radial1"/>
    <dgm:cxn modelId="{5892F7A1-EAFC-409D-99FA-54F4FDF6C7F1}" type="presOf" srcId="{496E6826-2A9A-44B0-8BE0-7EF6558B0DE2}" destId="{F2706469-AE96-4471-876E-DD94A1223971}" srcOrd="1" destOrd="0" presId="urn:microsoft.com/office/officeart/2005/8/layout/radial1"/>
    <dgm:cxn modelId="{2349C0A8-97C4-4275-B69C-4B51DDA188A1}" type="presOf" srcId="{33A4495F-0B94-47DF-AC9C-8ACCF94C5115}" destId="{17F42AC4-846F-4451-BAFB-6358348B7E0B}" srcOrd="0" destOrd="0" presId="urn:microsoft.com/office/officeart/2005/8/layout/radial1"/>
    <dgm:cxn modelId="{FD853ADC-979B-42D9-8A4A-07500ADC35E9}" type="presOf" srcId="{DC4168E3-9DA3-43E3-AB78-CC2A1240D88E}" destId="{6A306CAE-EA93-48DB-9429-0C78698C2FF9}" srcOrd="0" destOrd="0" presId="urn:microsoft.com/office/officeart/2005/8/layout/radial1"/>
    <dgm:cxn modelId="{1A567B9A-A3D4-4052-9F5C-068AFA9FB728}" type="presOf" srcId="{6EDD6858-EAE8-4954-8506-84B65259C6B0}" destId="{DA55E52E-A40C-442C-9759-7FD34E62AEBC}" srcOrd="1" destOrd="0" presId="urn:microsoft.com/office/officeart/2005/8/layout/radial1"/>
    <dgm:cxn modelId="{043F54CB-F2D7-4B5D-B151-7030A7A92DBD}" type="presOf" srcId="{5E5AEAD8-9152-4CF2-83CE-67AA92A06B3A}" destId="{6B7DB3FB-7763-4101-93DB-BD8ED3192D3E}" srcOrd="0" destOrd="0" presId="urn:microsoft.com/office/officeart/2005/8/layout/radial1"/>
    <dgm:cxn modelId="{BAD8A33E-E23F-4B50-AB77-4457F931490D}" srcId="{D0BC81FA-EC27-4FFF-BDD2-FEFB20960CAD}" destId="{7A67B88A-079C-4EAB-83CB-0021497A600B}" srcOrd="2" destOrd="0" parTransId="{7592220E-C135-4678-AE74-9E8EC403A184}" sibTransId="{7FBE46A3-1A76-416E-98FC-6A3EF630587D}"/>
    <dgm:cxn modelId="{97BBACC3-8467-4E4D-8C4B-342D10C42A7D}" type="presOf" srcId="{922B7574-F553-4DAC-93EA-B47EE41928DC}" destId="{DD7218CC-5097-4E70-BAE1-E36020C89107}" srcOrd="0" destOrd="0" presId="urn:microsoft.com/office/officeart/2005/8/layout/radial1"/>
    <dgm:cxn modelId="{B4D96B85-E785-4C31-B494-2E8D247495B0}" srcId="{5E5AEAD8-9152-4CF2-83CE-67AA92A06B3A}" destId="{D0BC81FA-EC27-4FFF-BDD2-FEFB20960CAD}" srcOrd="0" destOrd="0" parTransId="{A0237C5A-22A0-4865-8BE8-E6A730182BDC}" sibTransId="{DBE15F2C-7875-4037-831F-6D6C0FAFCCE5}"/>
    <dgm:cxn modelId="{3E0947DE-243D-4A55-9724-D3F50D4AEA8B}" type="presOf" srcId="{7A67B88A-079C-4EAB-83CB-0021497A600B}" destId="{FA8F89AC-781B-4B3F-9012-0E1B1D5CD8AF}" srcOrd="0" destOrd="0" presId="urn:microsoft.com/office/officeart/2005/8/layout/radial1"/>
    <dgm:cxn modelId="{87B0FB47-0840-438E-B861-6E4E1D1623FD}" srcId="{D0BC81FA-EC27-4FFF-BDD2-FEFB20960CAD}" destId="{0532C1B4-5F58-449E-A0CE-35342E4469F9}" srcOrd="0" destOrd="0" parTransId="{12947C8F-A241-4F9A-B021-3F4A5E56DD3C}" sibTransId="{96E926CA-D32B-4A12-BA53-07ED28C68DE3}"/>
    <dgm:cxn modelId="{69FB270B-37C6-439A-B57B-A70277822461}" srcId="{D0BC81FA-EC27-4FFF-BDD2-FEFB20960CAD}" destId="{922B7574-F553-4DAC-93EA-B47EE41928DC}" srcOrd="3" destOrd="0" parTransId="{B2997221-A934-49CE-B317-7652E58959D9}" sibTransId="{B4C9464A-1406-458B-868D-A6471D05DCC4}"/>
    <dgm:cxn modelId="{3BCFF74B-65B6-4687-A780-FFE7DBAF9027}" type="presOf" srcId="{496E6826-2A9A-44B0-8BE0-7EF6558B0DE2}" destId="{95311A4A-DCBA-430C-AA49-ACBCF6FC6017}" srcOrd="0" destOrd="0" presId="urn:microsoft.com/office/officeart/2005/8/layout/radial1"/>
    <dgm:cxn modelId="{111B023C-2DAE-4690-9763-C35C263E46C7}" type="presParOf" srcId="{6B7DB3FB-7763-4101-93DB-BD8ED3192D3E}" destId="{4A36ED04-5767-4D82-8723-28A1A2BF1BA0}" srcOrd="0" destOrd="0" presId="urn:microsoft.com/office/officeart/2005/8/layout/radial1"/>
    <dgm:cxn modelId="{7F8962FD-C5AD-4EDA-B650-C55042D3F340}" type="presParOf" srcId="{6B7DB3FB-7763-4101-93DB-BD8ED3192D3E}" destId="{5F8C3B38-009F-4BEA-96A4-1CCF7E99F58D}" srcOrd="1" destOrd="0" presId="urn:microsoft.com/office/officeart/2005/8/layout/radial1"/>
    <dgm:cxn modelId="{9BB8C785-143E-4EA5-AEDB-DAEE0E42BF43}" type="presParOf" srcId="{5F8C3B38-009F-4BEA-96A4-1CCF7E99F58D}" destId="{AC3B1C7A-CA9F-4C2A-BA3A-0C6040494319}" srcOrd="0" destOrd="0" presId="urn:microsoft.com/office/officeart/2005/8/layout/radial1"/>
    <dgm:cxn modelId="{00CE311D-00DC-41A5-AA3C-311ABFF17A76}" type="presParOf" srcId="{6B7DB3FB-7763-4101-93DB-BD8ED3192D3E}" destId="{42240B89-B2D2-4F47-92CB-198403F99A56}" srcOrd="2" destOrd="0" presId="urn:microsoft.com/office/officeart/2005/8/layout/radial1"/>
    <dgm:cxn modelId="{9E78F28C-F08E-4FC6-8ADF-3CD25292718A}" type="presParOf" srcId="{6B7DB3FB-7763-4101-93DB-BD8ED3192D3E}" destId="{6A306CAE-EA93-48DB-9429-0C78698C2FF9}" srcOrd="3" destOrd="0" presId="urn:microsoft.com/office/officeart/2005/8/layout/radial1"/>
    <dgm:cxn modelId="{1976D4DE-F2A0-4798-90F6-D62DAB761F18}" type="presParOf" srcId="{6A306CAE-EA93-48DB-9429-0C78698C2FF9}" destId="{98B45900-0758-4C3B-A3A6-AF044F06D315}" srcOrd="0" destOrd="0" presId="urn:microsoft.com/office/officeart/2005/8/layout/radial1"/>
    <dgm:cxn modelId="{71EB3D2A-CC48-4968-B9E6-4F108337EE31}" type="presParOf" srcId="{6B7DB3FB-7763-4101-93DB-BD8ED3192D3E}" destId="{17F42AC4-846F-4451-BAFB-6358348B7E0B}" srcOrd="4" destOrd="0" presId="urn:microsoft.com/office/officeart/2005/8/layout/radial1"/>
    <dgm:cxn modelId="{58120222-C3FE-4BED-8ECB-A19586566502}" type="presParOf" srcId="{6B7DB3FB-7763-4101-93DB-BD8ED3192D3E}" destId="{A9DFAA42-9504-454B-ABB1-8B6E2D0C3C5D}" srcOrd="5" destOrd="0" presId="urn:microsoft.com/office/officeart/2005/8/layout/radial1"/>
    <dgm:cxn modelId="{3622A2E6-8E2E-421C-B44B-8C7868071E78}" type="presParOf" srcId="{A9DFAA42-9504-454B-ABB1-8B6E2D0C3C5D}" destId="{1FE6D2A6-0EE9-4F1F-80CB-61297EFFD934}" srcOrd="0" destOrd="0" presId="urn:microsoft.com/office/officeart/2005/8/layout/radial1"/>
    <dgm:cxn modelId="{6709295A-10CA-4E52-822D-5DE91A920858}" type="presParOf" srcId="{6B7DB3FB-7763-4101-93DB-BD8ED3192D3E}" destId="{FA8F89AC-781B-4B3F-9012-0E1B1D5CD8AF}" srcOrd="6" destOrd="0" presId="urn:microsoft.com/office/officeart/2005/8/layout/radial1"/>
    <dgm:cxn modelId="{F52F9125-357A-48F0-A15F-D251A4D7BBC1}" type="presParOf" srcId="{6B7DB3FB-7763-4101-93DB-BD8ED3192D3E}" destId="{E73CAABC-DD78-4DBC-A2A6-5BBB2344A5D9}" srcOrd="7" destOrd="0" presId="urn:microsoft.com/office/officeart/2005/8/layout/radial1"/>
    <dgm:cxn modelId="{A2C26F3C-57A8-445A-9EEA-EE5845533242}" type="presParOf" srcId="{E73CAABC-DD78-4DBC-A2A6-5BBB2344A5D9}" destId="{FC586D99-3F88-4FD4-B9B5-F5C8E16CEDBE}" srcOrd="0" destOrd="0" presId="urn:microsoft.com/office/officeart/2005/8/layout/radial1"/>
    <dgm:cxn modelId="{C7014A5A-5D73-473F-ACAA-C61E96C6C06B}" type="presParOf" srcId="{6B7DB3FB-7763-4101-93DB-BD8ED3192D3E}" destId="{DD7218CC-5097-4E70-BAE1-E36020C89107}" srcOrd="8" destOrd="0" presId="urn:microsoft.com/office/officeart/2005/8/layout/radial1"/>
    <dgm:cxn modelId="{9186DBCD-B11B-4FC4-9DB6-582E54266DE3}" type="presParOf" srcId="{6B7DB3FB-7763-4101-93DB-BD8ED3192D3E}" destId="{95311A4A-DCBA-430C-AA49-ACBCF6FC6017}" srcOrd="9" destOrd="0" presId="urn:microsoft.com/office/officeart/2005/8/layout/radial1"/>
    <dgm:cxn modelId="{F008B90A-0C0B-42F7-82AE-319FCFD2C7FB}" type="presParOf" srcId="{95311A4A-DCBA-430C-AA49-ACBCF6FC6017}" destId="{F2706469-AE96-4471-876E-DD94A1223971}" srcOrd="0" destOrd="0" presId="urn:microsoft.com/office/officeart/2005/8/layout/radial1"/>
    <dgm:cxn modelId="{5A04534C-8602-40BC-BFF4-F64445398C28}" type="presParOf" srcId="{6B7DB3FB-7763-4101-93DB-BD8ED3192D3E}" destId="{5C711346-198A-4BCF-B5CA-56A7A6543C3C}" srcOrd="10" destOrd="0" presId="urn:microsoft.com/office/officeart/2005/8/layout/radial1"/>
    <dgm:cxn modelId="{E463C2C2-636C-45FC-B0E1-DC62C0343CA3}" type="presParOf" srcId="{6B7DB3FB-7763-4101-93DB-BD8ED3192D3E}" destId="{BDEB7268-F598-4E52-A1AF-47C2D35A100E}" srcOrd="11" destOrd="0" presId="urn:microsoft.com/office/officeart/2005/8/layout/radial1"/>
    <dgm:cxn modelId="{06498F27-2F08-4AA7-9675-724BCB267D3F}" type="presParOf" srcId="{BDEB7268-F598-4E52-A1AF-47C2D35A100E}" destId="{DA55E52E-A40C-442C-9759-7FD34E62AEBC}" srcOrd="0" destOrd="0" presId="urn:microsoft.com/office/officeart/2005/8/layout/radial1"/>
    <dgm:cxn modelId="{B09A29F0-206B-4FBF-B5F6-D61E8232B574}" type="presParOf" srcId="{6B7DB3FB-7763-4101-93DB-BD8ED3192D3E}" destId="{D1664962-76DD-46EF-BA25-A5AE164DBE7E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A36ED04-5767-4D82-8723-28A1A2BF1BA0}">
      <dsp:nvSpPr>
        <dsp:cNvPr id="0" name=""/>
        <dsp:cNvSpPr/>
      </dsp:nvSpPr>
      <dsp:spPr>
        <a:xfrm>
          <a:off x="1867531" y="2324731"/>
          <a:ext cx="1637037" cy="163703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200" kern="1200" baseline="0" smtClean="0">
            <a:latin typeface="Arial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200" kern="1200" baseline="0" smtClean="0">
            <a:latin typeface="Arial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 baseline="0" smtClean="0">
              <a:latin typeface="Arial"/>
            </a:rPr>
            <a:t>MENSAJES</a:t>
          </a:r>
          <a:r>
            <a:rPr lang="es-MX" sz="1200" kern="1200" baseline="0" smtClean="0">
              <a:latin typeface="Calibri"/>
            </a:rPr>
            <a:t> </a:t>
          </a:r>
          <a:r>
            <a:rPr lang="es-MX" sz="1200" kern="1200" baseline="0" smtClean="0">
              <a:latin typeface="Arial"/>
            </a:rPr>
            <a:t>SUBLIMINALES</a:t>
          </a:r>
          <a:r>
            <a:rPr lang="es-MX" sz="1200" kern="1200" baseline="0" smtClean="0">
              <a:latin typeface="Calibri"/>
            </a:rPr>
            <a:t> </a:t>
          </a:r>
          <a:endParaRPr lang="es-MX" sz="1200" kern="1200" smtClean="0"/>
        </a:p>
      </dsp:txBody>
      <dsp:txXfrm>
        <a:off x="1867531" y="2324731"/>
        <a:ext cx="1637037" cy="1637037"/>
      </dsp:txXfrm>
    </dsp:sp>
    <dsp:sp modelId="{5F8C3B38-009F-4BEA-96A4-1CCF7E99F58D}">
      <dsp:nvSpPr>
        <dsp:cNvPr id="0" name=""/>
        <dsp:cNvSpPr/>
      </dsp:nvSpPr>
      <dsp:spPr>
        <a:xfrm rot="16200000">
          <a:off x="2438453" y="2049708"/>
          <a:ext cx="495193" cy="54851"/>
        </a:xfrm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495193" y="274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16200000">
        <a:off x="2673670" y="2064754"/>
        <a:ext cx="24759" cy="24759"/>
      </dsp:txXfrm>
    </dsp:sp>
    <dsp:sp modelId="{42240B89-B2D2-4F47-92CB-198403F99A56}">
      <dsp:nvSpPr>
        <dsp:cNvPr id="0" name=""/>
        <dsp:cNvSpPr/>
      </dsp:nvSpPr>
      <dsp:spPr>
        <a:xfrm>
          <a:off x="1867531" y="192500"/>
          <a:ext cx="1637037" cy="163703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l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baseline="0" smtClean="0">
              <a:latin typeface="Calibri"/>
            </a:rPr>
            <a:t> </a:t>
          </a:r>
          <a:r>
            <a:rPr lang="es-ES" sz="1100" kern="1200" baseline="0" smtClean="0">
              <a:latin typeface="Arial"/>
            </a:rPr>
            <a:t>Intenta traspasar al ser humano por medio del subconsciente.</a:t>
          </a:r>
          <a:endParaRPr lang="es-MX" sz="1100" kern="1200" smtClean="0"/>
        </a:p>
      </dsp:txBody>
      <dsp:txXfrm>
        <a:off x="1867531" y="192500"/>
        <a:ext cx="1637037" cy="1637037"/>
      </dsp:txXfrm>
    </dsp:sp>
    <dsp:sp modelId="{6A306CAE-EA93-48DB-9429-0C78698C2FF9}">
      <dsp:nvSpPr>
        <dsp:cNvPr id="0" name=""/>
        <dsp:cNvSpPr/>
      </dsp:nvSpPr>
      <dsp:spPr>
        <a:xfrm rot="19800000">
          <a:off x="3361736" y="2582766"/>
          <a:ext cx="495193" cy="54851"/>
        </a:xfrm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495193" y="274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19800000">
        <a:off x="3596953" y="2597812"/>
        <a:ext cx="24759" cy="24759"/>
      </dsp:txXfrm>
    </dsp:sp>
    <dsp:sp modelId="{17F42AC4-846F-4451-BAFB-6358348B7E0B}">
      <dsp:nvSpPr>
        <dsp:cNvPr id="0" name=""/>
        <dsp:cNvSpPr/>
      </dsp:nvSpPr>
      <dsp:spPr>
        <a:xfrm>
          <a:off x="3714097" y="1258616"/>
          <a:ext cx="1637037" cy="163703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l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baseline="0" smtClean="0">
              <a:latin typeface="Arial"/>
            </a:rPr>
            <a:t>Es usado en distintos tipos de ámbitos, como en la radio, la televisión, el cine, el Internet </a:t>
          </a:r>
          <a:r>
            <a:rPr lang="es-ES" sz="1100" b="1" kern="1200" baseline="0" smtClean="0">
              <a:latin typeface="Arial"/>
            </a:rPr>
            <a:t>o los periódicos</a:t>
          </a:r>
          <a:endParaRPr lang="es-MX" sz="1100" kern="1200" smtClean="0"/>
        </a:p>
      </dsp:txBody>
      <dsp:txXfrm>
        <a:off x="3714097" y="1258616"/>
        <a:ext cx="1637037" cy="1637037"/>
      </dsp:txXfrm>
    </dsp:sp>
    <dsp:sp modelId="{A9DFAA42-9504-454B-ABB1-8B6E2D0C3C5D}">
      <dsp:nvSpPr>
        <dsp:cNvPr id="0" name=""/>
        <dsp:cNvSpPr/>
      </dsp:nvSpPr>
      <dsp:spPr>
        <a:xfrm rot="1800000">
          <a:off x="3361736" y="3648882"/>
          <a:ext cx="495193" cy="54851"/>
        </a:xfrm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495193" y="274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1800000">
        <a:off x="3596953" y="3663927"/>
        <a:ext cx="24759" cy="24759"/>
      </dsp:txXfrm>
    </dsp:sp>
    <dsp:sp modelId="{FA8F89AC-781B-4B3F-9012-0E1B1D5CD8AF}">
      <dsp:nvSpPr>
        <dsp:cNvPr id="0" name=""/>
        <dsp:cNvSpPr/>
      </dsp:nvSpPr>
      <dsp:spPr>
        <a:xfrm>
          <a:off x="3714097" y="3390846"/>
          <a:ext cx="1637037" cy="163703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l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 baseline="0" smtClean="0">
            <a:latin typeface="Arial"/>
          </a:endParaRPr>
        </a:p>
        <a:p>
          <a:pPr marR="0" lvl="0" algn="l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baseline="0" smtClean="0">
              <a:latin typeface="Arial"/>
            </a:rPr>
            <a:t>Diseñado para pasar por debajo (sub) de los límites normales de percepción.</a:t>
          </a:r>
          <a:endParaRPr lang="es-MX" sz="1100" kern="1200" smtClean="0"/>
        </a:p>
      </dsp:txBody>
      <dsp:txXfrm>
        <a:off x="3714097" y="3390846"/>
        <a:ext cx="1637037" cy="1637037"/>
      </dsp:txXfrm>
    </dsp:sp>
    <dsp:sp modelId="{E73CAABC-DD78-4DBC-A2A6-5BBB2344A5D9}">
      <dsp:nvSpPr>
        <dsp:cNvPr id="0" name=""/>
        <dsp:cNvSpPr/>
      </dsp:nvSpPr>
      <dsp:spPr>
        <a:xfrm rot="5400000">
          <a:off x="2438453" y="4181939"/>
          <a:ext cx="495193" cy="54851"/>
        </a:xfrm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495193" y="274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5400000">
        <a:off x="2673670" y="4196985"/>
        <a:ext cx="24759" cy="24759"/>
      </dsp:txXfrm>
    </dsp:sp>
    <dsp:sp modelId="{DD7218CC-5097-4E70-BAE1-E36020C89107}">
      <dsp:nvSpPr>
        <dsp:cNvPr id="0" name=""/>
        <dsp:cNvSpPr/>
      </dsp:nvSpPr>
      <dsp:spPr>
        <a:xfrm>
          <a:off x="1867531" y="4456962"/>
          <a:ext cx="1637037" cy="163703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 baseline="0" smtClean="0">
              <a:latin typeface="Arial"/>
            </a:rPr>
            <a:t>Acceden a nuestro sistema cognitivo sin que nos percatemos de</a:t>
          </a:r>
          <a:r>
            <a:rPr lang="es-MX" sz="1100" kern="1200" baseline="0" smtClean="0">
              <a:latin typeface="Calibri"/>
            </a:rPr>
            <a:t> </a:t>
          </a:r>
          <a:r>
            <a:rPr lang="es-MX" sz="1100" kern="1200" baseline="0" smtClean="0">
              <a:latin typeface="Arial"/>
            </a:rPr>
            <a:t>que esto sucede.</a:t>
          </a:r>
          <a:endParaRPr lang="es-MX" sz="1100" kern="1200" smtClean="0"/>
        </a:p>
      </dsp:txBody>
      <dsp:txXfrm>
        <a:off x="1867531" y="4456962"/>
        <a:ext cx="1637037" cy="1637037"/>
      </dsp:txXfrm>
    </dsp:sp>
    <dsp:sp modelId="{95311A4A-DCBA-430C-AA49-ACBCF6FC6017}">
      <dsp:nvSpPr>
        <dsp:cNvPr id="0" name=""/>
        <dsp:cNvSpPr/>
      </dsp:nvSpPr>
      <dsp:spPr>
        <a:xfrm rot="9000000">
          <a:off x="1515170" y="3648882"/>
          <a:ext cx="495193" cy="54851"/>
        </a:xfrm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495193" y="274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9000000">
        <a:off x="1750387" y="3663927"/>
        <a:ext cx="24759" cy="24759"/>
      </dsp:txXfrm>
    </dsp:sp>
    <dsp:sp modelId="{5C711346-198A-4BCF-B5CA-56A7A6543C3C}">
      <dsp:nvSpPr>
        <dsp:cNvPr id="0" name=""/>
        <dsp:cNvSpPr/>
      </dsp:nvSpPr>
      <dsp:spPr>
        <a:xfrm>
          <a:off x="20965" y="3390846"/>
          <a:ext cx="1637037" cy="163703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100" kern="1200" baseline="0" smtClean="0">
            <a:latin typeface="Arial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 baseline="0" smtClean="0">
              <a:latin typeface="Arial"/>
            </a:rPr>
            <a:t>La mayoría de estos mensajes son utilizados dentro de la publicidad</a:t>
          </a:r>
          <a:r>
            <a:rPr lang="es-MX" sz="1100" kern="1200" baseline="0" smtClean="0">
              <a:latin typeface="Times New Roman"/>
            </a:rPr>
            <a:t>.</a:t>
          </a:r>
          <a:endParaRPr lang="es-MX" sz="1100" kern="1200" smtClean="0"/>
        </a:p>
      </dsp:txBody>
      <dsp:txXfrm>
        <a:off x="20965" y="3390846"/>
        <a:ext cx="1637037" cy="1637037"/>
      </dsp:txXfrm>
    </dsp:sp>
    <dsp:sp modelId="{BDEB7268-F598-4E52-A1AF-47C2D35A100E}">
      <dsp:nvSpPr>
        <dsp:cNvPr id="0" name=""/>
        <dsp:cNvSpPr/>
      </dsp:nvSpPr>
      <dsp:spPr>
        <a:xfrm rot="12600000">
          <a:off x="1515170" y="2582766"/>
          <a:ext cx="495193" cy="54851"/>
        </a:xfrm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495193" y="274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12600000">
        <a:off x="1750387" y="2597812"/>
        <a:ext cx="24759" cy="24759"/>
      </dsp:txXfrm>
    </dsp:sp>
    <dsp:sp modelId="{D1664962-76DD-46EF-BA25-A5AE164DBE7E}">
      <dsp:nvSpPr>
        <dsp:cNvPr id="0" name=""/>
        <dsp:cNvSpPr/>
      </dsp:nvSpPr>
      <dsp:spPr>
        <a:xfrm>
          <a:off x="20965" y="1258616"/>
          <a:ext cx="1637037" cy="163703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l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100" kern="1200" baseline="0" smtClean="0">
            <a:latin typeface="Arial"/>
          </a:endParaRPr>
        </a:p>
        <a:p>
          <a:pPr marR="0" lvl="0" algn="l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 baseline="0" smtClean="0">
              <a:latin typeface="Arial"/>
            </a:rPr>
            <a:t>Se pueden clasificar según su base perceptiva en visuales y auditivos.</a:t>
          </a:r>
          <a:endParaRPr lang="es-MX" sz="1100" kern="1200" smtClean="0"/>
        </a:p>
      </dsp:txBody>
      <dsp:txXfrm>
        <a:off x="20965" y="1258616"/>
        <a:ext cx="1637037" cy="16370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uE</Company>
  <LinksUpToDate>false</LinksUpToDate>
  <CharactersWithSpaces>1</CharactersWithSpaces>
  <SharedDoc>false</SharedDoc>
  <HLinks>
    <vt:vector size="6" baseType="variant"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http://es.wikipedia.org/wiki/Percepci%C3%B3n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pame</cp:lastModifiedBy>
  <cp:revision>2</cp:revision>
  <dcterms:created xsi:type="dcterms:W3CDTF">2009-12-09T03:25:00Z</dcterms:created>
  <dcterms:modified xsi:type="dcterms:W3CDTF">2009-12-09T03:25:00Z</dcterms:modified>
</cp:coreProperties>
</file>